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49A" w:rsidRPr="0061283F" w:rsidRDefault="005065A5" w:rsidP="0061283F">
      <w:pPr>
        <w:pStyle w:val="NoSpacing"/>
      </w:pPr>
      <w:r>
        <w:t>March 4, 2015</w:t>
      </w:r>
    </w:p>
    <w:p w:rsidR="0061283F" w:rsidRPr="0061283F" w:rsidRDefault="0061283F" w:rsidP="0061283F">
      <w:pPr>
        <w:pStyle w:val="NoSpacing"/>
      </w:pPr>
    </w:p>
    <w:p w:rsidR="0061283F" w:rsidRPr="0061283F" w:rsidRDefault="0061283F" w:rsidP="0061283F">
      <w:pPr>
        <w:pStyle w:val="NoSpacing"/>
      </w:pPr>
    </w:p>
    <w:p w:rsidR="0061283F" w:rsidRDefault="0061283F" w:rsidP="0061283F">
      <w:pPr>
        <w:pStyle w:val="NoSpacing"/>
      </w:pPr>
      <w:r w:rsidRPr="0061283F">
        <w:t xml:space="preserve">General </w:t>
      </w:r>
      <w:r w:rsidR="005065A5">
        <w:t xml:space="preserve">Chair’s Report for </w:t>
      </w:r>
      <w:proofErr w:type="spellStart"/>
      <w:r w:rsidR="005065A5">
        <w:t>BoD</w:t>
      </w:r>
      <w:proofErr w:type="spellEnd"/>
      <w:r w:rsidR="005065A5">
        <w:t xml:space="preserve"> March 10</w:t>
      </w:r>
      <w:r w:rsidRPr="0061283F">
        <w:t>, 2015</w:t>
      </w:r>
    </w:p>
    <w:p w:rsidR="0061283F" w:rsidRDefault="0061283F" w:rsidP="0061283F">
      <w:pPr>
        <w:pStyle w:val="NoSpacing"/>
      </w:pPr>
    </w:p>
    <w:p w:rsidR="000F7B4C" w:rsidRDefault="000F7B4C" w:rsidP="0061283F">
      <w:pPr>
        <w:pStyle w:val="NoSpacing"/>
      </w:pPr>
    </w:p>
    <w:p w:rsidR="005065A5" w:rsidRDefault="005065A5" w:rsidP="0061283F">
      <w:pPr>
        <w:pStyle w:val="NoSpacing"/>
      </w:pPr>
      <w:r>
        <w:t>Briefly I will update you all on a few recent happenings:</w:t>
      </w:r>
    </w:p>
    <w:p w:rsidR="005065A5" w:rsidRDefault="005065A5" w:rsidP="0061283F">
      <w:pPr>
        <w:pStyle w:val="NoSpacing"/>
      </w:pPr>
    </w:p>
    <w:p w:rsidR="005065A5" w:rsidRDefault="005065A5" w:rsidP="005065A5">
      <w:pPr>
        <w:pStyle w:val="NoSpacing"/>
        <w:numPr>
          <w:ilvl w:val="0"/>
          <w:numId w:val="1"/>
        </w:numPr>
      </w:pPr>
      <w:r>
        <w:t>To reiterate the Strategic Planning session is set for April 18</w:t>
      </w:r>
      <w:r w:rsidRPr="005065A5">
        <w:rPr>
          <w:vertAlign w:val="superscript"/>
        </w:rPr>
        <w:t>th</w:t>
      </w:r>
      <w:r>
        <w:t xml:space="preserve">.  The venue is confirmed as the Okemos Conference Center, which will also be the </w:t>
      </w:r>
      <w:proofErr w:type="spellStart"/>
      <w:r>
        <w:t>HoD</w:t>
      </w:r>
      <w:proofErr w:type="spellEnd"/>
      <w:r>
        <w:t xml:space="preserve"> the following day.</w:t>
      </w:r>
    </w:p>
    <w:p w:rsidR="005065A5" w:rsidRDefault="005065A5" w:rsidP="005065A5">
      <w:pPr>
        <w:pStyle w:val="NoSpacing"/>
        <w:numPr>
          <w:ilvl w:val="0"/>
          <w:numId w:val="1"/>
        </w:numPr>
      </w:pPr>
      <w:r>
        <w:t>Everyone “invited” to the planning session will get an email from Arlene in about a week and a half or so, requesting they participate in a survey regarding concerns, goals, etc.  Please take the time to do this, it will shape our session.</w:t>
      </w:r>
    </w:p>
    <w:p w:rsidR="005065A5" w:rsidRDefault="005065A5" w:rsidP="005065A5">
      <w:pPr>
        <w:pStyle w:val="NoSpacing"/>
        <w:numPr>
          <w:ilvl w:val="0"/>
          <w:numId w:val="1"/>
        </w:numPr>
      </w:pPr>
      <w:r>
        <w:t xml:space="preserve">I am inviting various non-elected/non-board member persons, as per Arlene’s recommendation.  In her words I can invite “who I want” with the encouragement I pay special attention to what she refers to as “incoming and outgoing board members”.  I am making my decisions based upon interest persons have expressed in continuing to contribute to the governance process, or desire to get newly involved in the process.  Upon Arlene’s recommendation I am also inviting some club presidents, only those not already represented on the Board, then from there made choices based upon four geographic quadrants of the state, size of club, etc.  </w:t>
      </w:r>
    </w:p>
    <w:p w:rsidR="005065A5" w:rsidRDefault="005065A5" w:rsidP="005065A5">
      <w:pPr>
        <w:pStyle w:val="NoSpacing"/>
        <w:numPr>
          <w:ilvl w:val="0"/>
          <w:numId w:val="1"/>
        </w:numPr>
      </w:pPr>
      <w:r>
        <w:t>Finally regarding the planning session all “invited”</w:t>
      </w:r>
      <w:r w:rsidR="00F010AF">
        <w:t xml:space="preserve"> persons will</w:t>
      </w:r>
      <w:r>
        <w:t xml:space="preserve"> get an email from me next week, specifically requesting a Yay or Nay on if you will want to book a room at the Center the night of the 18</w:t>
      </w:r>
      <w:r w:rsidRPr="005065A5">
        <w:rPr>
          <w:vertAlign w:val="superscript"/>
        </w:rPr>
        <w:t>th</w:t>
      </w:r>
      <w:r>
        <w:t>.  Based upon the total number I will secure a block of rooms and distribute that information ASAP.</w:t>
      </w:r>
    </w:p>
    <w:p w:rsidR="005065A5" w:rsidRDefault="005065A5" w:rsidP="005065A5">
      <w:pPr>
        <w:pStyle w:val="NoSpacing"/>
        <w:numPr>
          <w:ilvl w:val="0"/>
          <w:numId w:val="1"/>
        </w:numPr>
      </w:pPr>
      <w:r>
        <w:t xml:space="preserve">Last item.  Again, welcome Chuck </w:t>
      </w:r>
      <w:proofErr w:type="spellStart"/>
      <w:r>
        <w:t>Krochmal</w:t>
      </w:r>
      <w:proofErr w:type="spellEnd"/>
      <w:r>
        <w:t xml:space="preserve"> to the </w:t>
      </w:r>
      <w:proofErr w:type="spellStart"/>
      <w:r>
        <w:t>BoD</w:t>
      </w:r>
      <w:proofErr w:type="spellEnd"/>
      <w:r>
        <w:t xml:space="preserve"> as the newly appointed Disability Chair.  And mark today as the last time we will refer to him as such.  Under Chuck’s leadership, and taking our cue from the vast majority of other LSCs and USA Swimming at large, Michigan Swimming will immediately move towards a paradigm shift from a “disability” language approach to a “para-swim” language approach.  Therefore, while this shift will not be reflected in writing across By Laws, R &amp; P and even on the website right away, Chuck </w:t>
      </w:r>
      <w:r w:rsidR="00F010AF">
        <w:t>is encouraged to</w:t>
      </w:r>
      <w:r>
        <w:t xml:space="preserve"> create his </w:t>
      </w:r>
      <w:r w:rsidR="00F010AF">
        <w:t xml:space="preserve">TAB </w:t>
      </w:r>
      <w:r>
        <w:t xml:space="preserve">page to reflect this and </w:t>
      </w:r>
      <w:r w:rsidR="00F010AF">
        <w:t xml:space="preserve">he </w:t>
      </w:r>
      <w:bookmarkStart w:id="0" w:name="_GoBack"/>
      <w:bookmarkEnd w:id="0"/>
      <w:r>
        <w:t xml:space="preserve">will begin to spread the word, as I ask all of you to do also.  This will be proposed from the floor at the </w:t>
      </w:r>
      <w:proofErr w:type="spellStart"/>
      <w:r>
        <w:t>HoD</w:t>
      </w:r>
      <w:proofErr w:type="spellEnd"/>
      <w:r>
        <w:t xml:space="preserve"> perhaps, and we will secure approval to then change “disability” to “para-swim” across the LSC.</w:t>
      </w:r>
    </w:p>
    <w:p w:rsidR="005065A5" w:rsidRDefault="005065A5" w:rsidP="005065A5">
      <w:pPr>
        <w:pStyle w:val="NoSpacing"/>
        <w:ind w:left="720"/>
      </w:pPr>
    </w:p>
    <w:p w:rsidR="005065A5" w:rsidRDefault="005065A5" w:rsidP="005065A5">
      <w:pPr>
        <w:pStyle w:val="NoSpacing"/>
        <w:ind w:left="720"/>
      </w:pPr>
    </w:p>
    <w:p w:rsidR="000F7B4C" w:rsidRDefault="000F7B4C" w:rsidP="0061283F">
      <w:pPr>
        <w:pStyle w:val="NoSpacing"/>
      </w:pPr>
      <w:r>
        <w:t>Respectfully submitted,</w:t>
      </w:r>
    </w:p>
    <w:p w:rsidR="000F7B4C" w:rsidRDefault="000F7B4C" w:rsidP="0061283F">
      <w:pPr>
        <w:pStyle w:val="NoSpacing"/>
      </w:pPr>
    </w:p>
    <w:p w:rsidR="000F7B4C" w:rsidRDefault="000F7B4C" w:rsidP="0061283F">
      <w:pPr>
        <w:pStyle w:val="NoSpacing"/>
      </w:pPr>
      <w:r>
        <w:t>Katy Dean, General Chair</w:t>
      </w:r>
    </w:p>
    <w:p w:rsidR="008C515E" w:rsidRPr="0061283F" w:rsidRDefault="008C515E" w:rsidP="0061283F">
      <w:pPr>
        <w:pStyle w:val="NoSpacing"/>
      </w:pPr>
    </w:p>
    <w:sectPr w:rsidR="008C515E" w:rsidRPr="00612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0F218B"/>
    <w:multiLevelType w:val="hybridMultilevel"/>
    <w:tmpl w:val="B12ED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83F"/>
    <w:rsid w:val="00061347"/>
    <w:rsid w:val="00075DE2"/>
    <w:rsid w:val="000966B5"/>
    <w:rsid w:val="000F7B4C"/>
    <w:rsid w:val="0012066F"/>
    <w:rsid w:val="00121364"/>
    <w:rsid w:val="00151876"/>
    <w:rsid w:val="00216C08"/>
    <w:rsid w:val="002319AC"/>
    <w:rsid w:val="002B170E"/>
    <w:rsid w:val="0031286E"/>
    <w:rsid w:val="00332AFF"/>
    <w:rsid w:val="00340490"/>
    <w:rsid w:val="00377EEE"/>
    <w:rsid w:val="00382E40"/>
    <w:rsid w:val="0038527F"/>
    <w:rsid w:val="003950C3"/>
    <w:rsid w:val="003A7BFA"/>
    <w:rsid w:val="003F71B2"/>
    <w:rsid w:val="00401A7E"/>
    <w:rsid w:val="00430CB4"/>
    <w:rsid w:val="00455A68"/>
    <w:rsid w:val="0048312B"/>
    <w:rsid w:val="004C2240"/>
    <w:rsid w:val="005065A5"/>
    <w:rsid w:val="005E22C1"/>
    <w:rsid w:val="0061283F"/>
    <w:rsid w:val="0062349A"/>
    <w:rsid w:val="00637F2A"/>
    <w:rsid w:val="00691150"/>
    <w:rsid w:val="00752606"/>
    <w:rsid w:val="00780B68"/>
    <w:rsid w:val="00783B4E"/>
    <w:rsid w:val="007942EB"/>
    <w:rsid w:val="0079767D"/>
    <w:rsid w:val="007B5A6C"/>
    <w:rsid w:val="008C1FAA"/>
    <w:rsid w:val="008C515E"/>
    <w:rsid w:val="00971B53"/>
    <w:rsid w:val="00996AB5"/>
    <w:rsid w:val="009D5A4C"/>
    <w:rsid w:val="00A0102A"/>
    <w:rsid w:val="00A32FE8"/>
    <w:rsid w:val="00A5260C"/>
    <w:rsid w:val="00A67112"/>
    <w:rsid w:val="00AA6493"/>
    <w:rsid w:val="00AF68C2"/>
    <w:rsid w:val="00B779D2"/>
    <w:rsid w:val="00BA2C2F"/>
    <w:rsid w:val="00BA6ABF"/>
    <w:rsid w:val="00BC0E7E"/>
    <w:rsid w:val="00BE6C0A"/>
    <w:rsid w:val="00C34DF3"/>
    <w:rsid w:val="00C62AD6"/>
    <w:rsid w:val="00C96A67"/>
    <w:rsid w:val="00CC4B41"/>
    <w:rsid w:val="00CD3094"/>
    <w:rsid w:val="00D231A5"/>
    <w:rsid w:val="00D26ED8"/>
    <w:rsid w:val="00D60C9E"/>
    <w:rsid w:val="00DC1E01"/>
    <w:rsid w:val="00E12564"/>
    <w:rsid w:val="00E138B4"/>
    <w:rsid w:val="00E7027A"/>
    <w:rsid w:val="00E83E73"/>
    <w:rsid w:val="00EA2887"/>
    <w:rsid w:val="00EA6D17"/>
    <w:rsid w:val="00EC655A"/>
    <w:rsid w:val="00F010AF"/>
    <w:rsid w:val="00F05E0B"/>
    <w:rsid w:val="00F43464"/>
    <w:rsid w:val="00F54700"/>
    <w:rsid w:val="00F56B44"/>
    <w:rsid w:val="00FC4CE1"/>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6D11F1-30AF-482B-AC6C-4C113B3EF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28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Dean</dc:creator>
  <cp:keywords/>
  <dc:description/>
  <cp:lastModifiedBy>Katy Dean</cp:lastModifiedBy>
  <cp:revision>2</cp:revision>
  <dcterms:created xsi:type="dcterms:W3CDTF">2015-03-04T19:38:00Z</dcterms:created>
  <dcterms:modified xsi:type="dcterms:W3CDTF">2015-03-04T19:38:00Z</dcterms:modified>
</cp:coreProperties>
</file>